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16" w:rsidRDefault="008A0EBF" w:rsidP="008A0EB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0EBF">
        <w:rPr>
          <w:rFonts w:ascii="Times New Roman" w:hAnsi="Times New Roman" w:cs="Times New Roman"/>
          <w:sz w:val="28"/>
          <w:szCs w:val="28"/>
        </w:rPr>
        <w:t>О возмещении уще</w:t>
      </w:r>
      <w:r w:rsidR="006456CD">
        <w:rPr>
          <w:rFonts w:ascii="Times New Roman" w:hAnsi="Times New Roman" w:cs="Times New Roman"/>
          <w:sz w:val="28"/>
          <w:szCs w:val="28"/>
        </w:rPr>
        <w:t>р</w:t>
      </w:r>
      <w:r w:rsidRPr="008A0EBF">
        <w:rPr>
          <w:rFonts w:ascii="Times New Roman" w:hAnsi="Times New Roman" w:cs="Times New Roman"/>
          <w:sz w:val="28"/>
          <w:szCs w:val="28"/>
        </w:rPr>
        <w:t>ба, причиненного несовершеннолетними</w:t>
      </w:r>
    </w:p>
    <w:p w:rsidR="006E1D30" w:rsidRDefault="00AA7A16" w:rsidP="006E1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Однако обязанность возмещения вреда может быть возложена на лицо, не являющееся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причинителем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вреда, в частности на родителей несовершеннолетнего.</w:t>
      </w:r>
      <w:r w:rsidR="006E1D30">
        <w:rPr>
          <w:rFonts w:ascii="Times New Roman" w:hAnsi="Times New Roman" w:cs="Times New Roman"/>
          <w:sz w:val="28"/>
          <w:szCs w:val="28"/>
        </w:rPr>
        <w:t xml:space="preserve"> </w:t>
      </w:r>
      <w:r w:rsidR="006E1D30" w:rsidRPr="006E1D30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6E1D30" w:rsidRPr="006E1D30">
          <w:rPr>
            <w:rFonts w:ascii="Times New Roman" w:hAnsi="Times New Roman" w:cs="Times New Roman"/>
            <w:sz w:val="28"/>
            <w:szCs w:val="28"/>
          </w:rPr>
          <w:t>п. 1 ст. 1064</w:t>
        </w:r>
      </w:hyperlink>
      <w:r w:rsidR="006E1D30" w:rsidRPr="006E1D30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="006E1D30" w:rsidRPr="006E1D30">
          <w:rPr>
            <w:rFonts w:ascii="Times New Roman" w:hAnsi="Times New Roman" w:cs="Times New Roman"/>
            <w:sz w:val="28"/>
            <w:szCs w:val="28"/>
          </w:rPr>
          <w:t>п. 1 ст. 1073</w:t>
        </w:r>
      </w:hyperlink>
      <w:r w:rsidR="006E1D30" w:rsidRPr="006E1D3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6E1D30" w:rsidRPr="006E1D30">
          <w:rPr>
            <w:rFonts w:ascii="Times New Roman" w:hAnsi="Times New Roman" w:cs="Times New Roman"/>
            <w:sz w:val="28"/>
            <w:szCs w:val="28"/>
          </w:rPr>
          <w:t>п. 2 ст. 1074</w:t>
        </w:r>
      </w:hyperlink>
      <w:r w:rsidR="006E1D30" w:rsidRPr="006E1D30">
        <w:rPr>
          <w:rFonts w:ascii="Times New Roman" w:hAnsi="Times New Roman" w:cs="Times New Roman"/>
          <w:sz w:val="28"/>
          <w:szCs w:val="28"/>
        </w:rPr>
        <w:t xml:space="preserve"> ГК РФ).</w:t>
      </w:r>
    </w:p>
    <w:p w:rsidR="006E1D30" w:rsidRDefault="006E1D30" w:rsidP="006E1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вред, причиненный несовершеннолетним в возрасте до 14 лет (малолетним), отвечают его родители (усыновители) или опекуны, если с их стороны имело место безответственное отношение к его воспитанию и неосуществление должного надзора за ним (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п. 1 ст. 1073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ГК РФ; </w:t>
      </w:r>
      <w:hyperlink r:id="rId9" w:history="1"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</w:rPr>
          <w:t>пп</w:t>
        </w:r>
        <w:proofErr w:type="spellEnd"/>
        <w:r>
          <w:rPr>
            <w:rFonts w:ascii="Times New Roman" w:hAnsi="Times New Roman" w:cs="Times New Roman"/>
            <w:color w:val="0000FF"/>
            <w:sz w:val="28"/>
            <w:szCs w:val="28"/>
          </w:rPr>
          <w:t>. "а" п.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РФ N 1).</w:t>
      </w:r>
    </w:p>
    <w:p w:rsidR="006E1D30" w:rsidRDefault="006E1D30" w:rsidP="006E1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обязанность по возмещению вреда, причиненного малолетним (в том числе и самому себе), несут организации или лица, под присмотром которых малолетний временно находился</w:t>
      </w:r>
      <w:r w:rsidR="006456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К таким организациям или лицам относятся, в частности (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п. 3 ст. 1073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ГК РФ;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п.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proofErr w:type="spellStart"/>
        <w:r>
          <w:rPr>
            <w:rFonts w:ascii="Times New Roman" w:hAnsi="Times New Roman" w:cs="Times New Roman"/>
            <w:color w:val="0000FF"/>
            <w:sz w:val="28"/>
            <w:szCs w:val="28"/>
          </w:rPr>
          <w:t>пп</w:t>
        </w:r>
        <w:proofErr w:type="spellEnd"/>
        <w:r>
          <w:rPr>
            <w:rFonts w:ascii="Times New Roman" w:hAnsi="Times New Roman" w:cs="Times New Roman"/>
            <w:color w:val="0000FF"/>
            <w:sz w:val="28"/>
            <w:szCs w:val="28"/>
          </w:rPr>
          <w:t>. "а" п.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РФ N 1) образовательная организация (например, детский сад, общеобразовательная школа, гимназия, лицей); медицинская организация (например, больница, санаторий); организация, осуществляющая в этот период надзор за малолетним; лицо, осуществлявшее надзор за малолетним на основании договора.</w:t>
      </w:r>
    </w:p>
    <w:p w:rsidR="006E1D30" w:rsidRDefault="006E1D30" w:rsidP="006E1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Обязанность родителей по возмещению вреда не прекращается с достижением малолетним совершеннолетия или получения им имущества, достаточного для возмещения вреда, поскольку родители в данном случае отвечают за свои виновные действия.</w:t>
      </w:r>
    </w:p>
    <w:p w:rsidR="006E1D30" w:rsidRDefault="006E1D30" w:rsidP="006E1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Исключение из этого правила допускается, если родители умерли либо не обладают достаточными средствами для возмещения вреда, причиненного жизни или здоровью потерпевшего, а 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причинитель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вреда, ставший полностью дееспособным, такими средствами обладает. В этом случае суд, с учетом имущественного положения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вреда и потерпевшего, а также иных обстоятельств, вправе принять решение о возмещении вреда полностью или частично за счет самого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вреда</w:t>
      </w:r>
    </w:p>
    <w:p w:rsidR="006456CD" w:rsidRDefault="006456CD" w:rsidP="006456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Вред, причиненный несовершеннолетним в возрасте от 14 до 18 лет, подлежит возмещению в полном объеме на общих основаниях самим несовершеннолетним. </w:t>
      </w:r>
    </w:p>
    <w:p w:rsidR="006456CD" w:rsidRDefault="006456CD" w:rsidP="006456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 случае, когда у несовершеннолетнего отсутствует доход или имущество, достаточное для возмещения вреда, вред должен быть возмещен полностью или в недостающей части его родителями. </w:t>
      </w:r>
    </w:p>
    <w:p w:rsidR="00AA7A16" w:rsidRDefault="006456CD" w:rsidP="006E1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пленум Верховного суда РФ подчеркивает</w:t>
      </w:r>
      <w:r w:rsidR="001828B7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преступники должны </w:t>
      </w:r>
      <w:r w:rsidR="001828B7">
        <w:rPr>
          <w:rFonts w:ascii="Times New Roman" w:hAnsi="Times New Roman" w:cs="Times New Roman"/>
          <w:sz w:val="28"/>
          <w:szCs w:val="28"/>
        </w:rPr>
        <w:t xml:space="preserve">возместить </w:t>
      </w:r>
      <w:r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1828B7">
        <w:rPr>
          <w:rFonts w:ascii="Times New Roman" w:hAnsi="Times New Roman" w:cs="Times New Roman"/>
          <w:sz w:val="28"/>
          <w:szCs w:val="28"/>
        </w:rPr>
        <w:t xml:space="preserve">материальный ущерб, но и компенсировать моральный вред, </w:t>
      </w:r>
      <w:proofErr w:type="gramStart"/>
      <w:r w:rsidR="001828B7">
        <w:rPr>
          <w:rFonts w:ascii="Times New Roman" w:hAnsi="Times New Roman" w:cs="Times New Roman"/>
          <w:sz w:val="28"/>
          <w:szCs w:val="28"/>
        </w:rPr>
        <w:t>если  преступлением</w:t>
      </w:r>
      <w:proofErr w:type="gramEnd"/>
      <w:r w:rsidR="001828B7">
        <w:rPr>
          <w:rFonts w:ascii="Times New Roman" w:hAnsi="Times New Roman" w:cs="Times New Roman"/>
          <w:sz w:val="28"/>
          <w:szCs w:val="28"/>
        </w:rPr>
        <w:t xml:space="preserve"> причинен вред личным неимущественным правам либо  принадлежащим  потерпевшему нематериальным благам. </w:t>
      </w:r>
    </w:p>
    <w:p w:rsidR="00AA7A16" w:rsidRPr="008A0EBF" w:rsidRDefault="00AA7A16" w:rsidP="008A0EB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7A16" w:rsidRPr="008A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45"/>
    <w:rsid w:val="001828B7"/>
    <w:rsid w:val="006456CD"/>
    <w:rsid w:val="006E1D30"/>
    <w:rsid w:val="006E2C01"/>
    <w:rsid w:val="008A0EBF"/>
    <w:rsid w:val="00AA7A16"/>
    <w:rsid w:val="00B3382A"/>
    <w:rsid w:val="00B5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53E57-4AB9-4056-B188-DF7CEA91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D32BD2DDA46112E66A58E945D5404094B92E9C2811E3DB1E0C859E7CE9411651A28F8BE5EBE704B00E5B841A50CB518A533084F01D2087hCME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D5F8220A9FC22A6012A131061B28D3103FF2E3791D6D4D4A1A33BC122F6EFB6C21D521B3B7D9E50F4CBF536141BA5ACE1E163EEAF404B4bDLDH" TargetMode="External"/><Relationship Id="rId12" Type="http://schemas.openxmlformats.org/officeDocument/2006/relationships/hyperlink" Target="consultantplus://offline/ref=11D32BD2DDA46112E66A58E945D540409EBB289D2119BED11655899C7BE61E0156EB838AE5E9E502BD515E910B08C450974C319AEC1F22h8M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D5F8220A9FC22A6012A131061B28D3103FF2E3791D6D4D4A1A33BC122F6EFB6C21D521B3B7D9E20A4CBF536141BA5ACE1E163EEAF404B4bDLDH" TargetMode="External"/><Relationship Id="rId11" Type="http://schemas.openxmlformats.org/officeDocument/2006/relationships/hyperlink" Target="consultantplus://offline/ref=11D32BD2DDA46112E66A58E945D540409EBB289D2119BED11655899C7BE61E0156EB838AE5E9E20FBD515E910B08C450974C319AEC1F22h8M5H" TargetMode="External"/><Relationship Id="rId5" Type="http://schemas.openxmlformats.org/officeDocument/2006/relationships/hyperlink" Target="consultantplus://offline/ref=A7D5F8220A9FC22A6012A131061B28D3103FF2E3791D6D4D4A1A33BC122F6EFB6C21D521B3B7D9E10B4CBF536141BA5ACE1E163EEAF404B4bDLDH" TargetMode="External"/><Relationship Id="rId10" Type="http://schemas.openxmlformats.org/officeDocument/2006/relationships/hyperlink" Target="consultantplus://offline/ref=11D32BD2DDA46112E66A58E945D5404094B92E9C2811E3DB1E0C859E7CE9411651A28F8FECE2B556F25002D75D1BC753974F3186hEM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D32BD2DDA46112E66A58E945D540409EBB289D2119BED11655899C7BE61E0156EB838AE5E9E503BD515E910B08C450974C319AEC1F22h8M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Наталья Викторовна</dc:creator>
  <cp:keywords/>
  <dc:description/>
  <cp:lastModifiedBy>01</cp:lastModifiedBy>
  <cp:revision>2</cp:revision>
  <dcterms:created xsi:type="dcterms:W3CDTF">2020-10-23T08:43:00Z</dcterms:created>
  <dcterms:modified xsi:type="dcterms:W3CDTF">2020-10-23T08:43:00Z</dcterms:modified>
</cp:coreProperties>
</file>