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b11121ff820782c197b3abb0764a1e1a34ff5c"/>
    <w:p>
      <w:pPr>
        <w:pStyle w:val="Heading3"/>
      </w:pPr>
      <w:r>
        <w:t xml:space="preserve">Горячая линия Роспотребнадзора по парфюмерно-косметической продукции</w:t>
      </w:r>
    </w:p>
    <w:p>
      <w:pPr>
        <w:pStyle w:val="FirstParagraph"/>
      </w:pPr>
      <w:r>
        <w:t xml:space="preserve">04.02.2022</w:t>
      </w:r>
    </w:p>
    <w:p>
      <w:pPr>
        <w:pStyle w:val="BodyText"/>
      </w:pPr>
      <w:r>
        <w:rPr>
          <w:bCs/>
          <w:b/>
        </w:rPr>
        <w:t xml:space="preserve">Уважаемые жители города!</w:t>
      </w:r>
    </w:p>
    <w:p>
      <w:pPr>
        <w:pStyle w:val="BodyText"/>
      </w:pPr>
      <w:r>
        <w:t xml:space="preserve">С</w:t>
      </w:r>
      <w:r>
        <w:t xml:space="preserve"> </w:t>
      </w:r>
      <w:r>
        <w:rPr>
          <w:bCs/>
          <w:b/>
        </w:rPr>
        <w:t xml:space="preserve">07 февраля по 18 февраля 2022 г.</w:t>
      </w:r>
      <w:r>
        <w:t xml:space="preserve"> </w:t>
      </w:r>
      <w:r>
        <w:t xml:space="preserve">в территориальном отделе Управления Роспотребнадзора по городу Москве в Зеленоградском АО г. Москвы будет</w:t>
      </w:r>
      <w:r>
        <w:t xml:space="preserve"> </w:t>
      </w:r>
      <w:r>
        <w:rPr>
          <w:bCs/>
          <w:b/>
        </w:rPr>
        <w:t xml:space="preserve">проводиться тематическое консультирование граждан по вопросам качества и безопасности парфюмерно – косметической продукции.</w:t>
      </w:r>
    </w:p>
    <w:p>
      <w:pPr>
        <w:pStyle w:val="BodyText"/>
      </w:pPr>
      <w:r>
        <w:t xml:space="preserve">Специалисты территориального отдела Управления Роспотребнадзора по городу Москве в Зеленоградском АО г. Москвы проконсультируют по нормативным требованиям, предъявляемым к качеству и безопасности парфюмерно - косметической продукции, составлению обращения в случае обнаружения некачественной продукции в магазине. Кроме того, потребители смогут получить ответы на вопросы, связанные с маркировкой парфюмерно-косметической продукции.</w:t>
      </w:r>
    </w:p>
    <w:p>
      <w:pPr>
        <w:pStyle w:val="BodyText"/>
      </w:pPr>
      <w:r>
        <w:t xml:space="preserve">Интересующие вопросы санитарного законодательства можно будет задать по телефонам:</w:t>
      </w:r>
      <w:r>
        <w:t xml:space="preserve"> </w:t>
      </w:r>
      <w:r>
        <w:rPr>
          <w:bCs/>
          <w:b/>
        </w:rPr>
        <w:t xml:space="preserve">(499) 735-03-31</w:t>
      </w:r>
      <w:r>
        <w:t xml:space="preserve">, по вопросам защиты прав потребителей по телефону:</w:t>
      </w:r>
      <w:r>
        <w:t xml:space="preserve"> </w:t>
      </w:r>
      <w:r>
        <w:rPr>
          <w:bCs/>
          <w:b/>
        </w:rPr>
        <w:t xml:space="preserve">8 (499) 736-67-62</w:t>
      </w:r>
      <w:r>
        <w:t xml:space="preserve">. в рабочие дни</w:t>
      </w:r>
      <w:r>
        <w:t xml:space="preserve"> </w:t>
      </w:r>
      <w:r>
        <w:rPr>
          <w:bCs/>
          <w:b/>
        </w:rPr>
        <w:t xml:space="preserve">с 07.02.2022 г. по 18.02.2022 г с 09.00 до 18.00 (с понедельника по четверг), с 09.00 до 16.45 (по пятницам), обеденный перерыв с 13.00 до 13.45.</w:t>
      </w:r>
    </w:p>
    <w:p>
      <w:pPr>
        <w:pStyle w:val="BodyText"/>
      </w:pPr>
      <w:r>
        <w:t xml:space="preserve">Также вы можете позвонить в Единый консультационный центр Роспотребнадзора -8 800 555 49 43 (звонок бесплатно).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http://st-krukovo.mos.ru/presscenter/news/detail/10597123.html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105971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105971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2025-06-16T04:14:28Z</dcterms:created>
  <dcterms:modified xsi:type="dcterms:W3CDTF">2025-06-16T04:14:28Z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