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4a827db65eccf3539e504242b8841dbb9dc464"/>
    <w:p>
      <w:pPr>
        <w:pStyle w:val="Heading3"/>
      </w:pPr>
      <w:r>
        <w:t xml:space="preserve">3 сентября отмечается День солидарности в борьбе с терроризмом</w:t>
      </w:r>
    </w:p>
    <w:p>
      <w:pPr>
        <w:pStyle w:val="FirstParagraph"/>
      </w:pPr>
      <w:r>
        <w:t xml:space="preserve">03.09.2023</w:t>
      </w:r>
    </w:p>
    <w:p>
      <w:pPr>
        <w:pStyle w:val="BodyText"/>
      </w:pPr>
      <w:r>
        <w:rPr>
          <w:bCs/>
          <w:b/>
        </w:rPr>
        <w:t xml:space="preserve">03.09.2023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medialibrary/1d4/169qbodok6q78311inzchd1xpc67fstb/3-sentyabrya-otmechaetsya-Den-solidarnosti-v-borbe-s-terrorizm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сентября — знаковый день для всей страны, это День солидарности в борьбе с терроризмом. Памятная дата была установлена в 2005 году федеральным законом «О днях воинской славы России» и связана с трагическими событиями в Беслане.</w:t>
      </w:r>
    </w:p>
    <w:p>
      <w:pPr>
        <w:pStyle w:val="BodyText"/>
      </w:pPr>
      <w:r>
        <w:t xml:space="preserve">В этот день особенно важно отдать дань уважения геройски погибшим сотрудникам силовых структур в борьбе с террористическим злом и вспомнить невинных жертв террористических бандитских атак.</w:t>
      </w:r>
    </w:p>
    <w:p>
      <w:pPr>
        <w:pStyle w:val="BodyText"/>
      </w:pPr>
      <w:r>
        <w:t xml:space="preserve">3 сентября для России — трагическое напоминание о том, что вопросы безопасности актуальны как для спецслужб и государства в целом, так и для каждого гражданина.</w:t>
      </w:r>
    </w:p>
    <w:p>
      <w:pPr>
        <w:pStyle w:val="BodyText"/>
      </w:pPr>
      <w:r>
        <w:t xml:space="preserve">События 2004 года в Беслане потрясли весь мир, никого не оставив равнодушным. Эту трагедию забыть невозможно, как нельзя забыть и тех, кто отдал свои жизни ради спасения детей. Мы вспоминаем жертв других трагических событий, произошедших в Москве, Санкт-Петербурге, Волгограде, Махачкале, Волгодонске, Буйнакске, Первомайском, Будённовске, Владикавказе, других городах и странах.</w:t>
      </w:r>
    </w:p>
    <w:p>
      <w:pPr>
        <w:pStyle w:val="BodyText"/>
      </w:pPr>
      <w:r>
        <w:t xml:space="preserve">В Зеленограде есть улица Дмитрия Разумовского в районе Крюково. Дмитрий Разумовский (1968–2004) — российский военнослужащий, подполковник. 3 сентября 2004 года он участвовал в штурме захваченной террористами школы № 1 Беслана. Звание Героя России ему присвоили посмертно.</w:t>
      </w:r>
    </w:p>
    <w:p>
      <w:pPr>
        <w:pStyle w:val="BodyText"/>
      </w:pPr>
      <w:r>
        <w:t xml:space="preserve">В эти дни в городах России проходят памятные мероприятия, в которых участвуют все поколения. Особенно важно, что на них присутствует наши молодые граждане. Они должны знать, какое зло несет международный терроризм и его деструктивная идеология, уметь противостоять ей. Пройдут они и в Зеленограде. Например, в Центральной детской библиотеке №251 в корпусе 401</w:t>
      </w:r>
      <w:r>
        <w:t xml:space="preserve"> </w:t>
      </w:r>
      <w:hyperlink r:id="rId23">
        <w:r>
          <w:rPr>
            <w:rStyle w:val="Hyperlink"/>
          </w:rPr>
          <w:t xml:space="preserve">состоится</w:t>
        </w:r>
      </w:hyperlink>
      <w:r>
        <w:t xml:space="preserve"> </w:t>
      </w:r>
      <w:r>
        <w:t xml:space="preserve">акция памяти «Будущее без терроризма, терроризм без будущего».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http://st-krukovo.mos.ru/presscenter/news/detail/11820612.html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1820612.html" TargetMode="External" /><Relationship Type="http://schemas.openxmlformats.org/officeDocument/2006/relationships/hyperlink" Id="rId23" Target="https://www.zelao.ru/55/26541/55189-3-sentyabrya-otmechaetsya-den-solidarnosti-v-borbe-s-terrorizmom/13/48/55092-v-detskoy-biblioteke-proydet-aktsiya-pamyati-posvyaschennaya-teraktu-v-beslan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1820612.html" TargetMode="External" /><Relationship Type="http://schemas.openxmlformats.org/officeDocument/2006/relationships/hyperlink" Id="rId23" Target="https://www.zelao.ru/55/26541/55189-3-sentyabrya-otmechaetsya-den-solidarnosti-v-borbe-s-terrorizmom/13/48/55092-v-detskoy-biblioteke-proydet-aktsiya-pamyati-posvyaschennaya-teraktu-v-beslan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2024-11-26T21:04:12Z</dcterms:created>
  <dcterms:modified xsi:type="dcterms:W3CDTF">2024-11-26T21:04:12Z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