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cf0bdd03ff4221873d1910facd3ef8c3e8cea"/>
    <w:p>
      <w:pPr>
        <w:pStyle w:val="Heading3"/>
      </w:pPr>
      <w:r>
        <w:t xml:space="preserve">В «Творческом лицее» пройдет беседа «Терроризм – война против беззащитных»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rPr>
          <w:bCs/>
          <w:b/>
        </w:rPr>
        <w:t xml:space="preserve">12.09.2023</w:t>
      </w:r>
    </w:p>
    <w:p>
      <w:pPr>
        <w:pStyle w:val="BodyText"/>
      </w:pPr>
      <w:r>
        <w:drawing>
          <wp:inline>
            <wp:extent cx="5219700" cy="39471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35f/cf5uf4nrwmsbcr38xbc1fks2mh5otomh/V-_Tvorcheskom-litsee_-proydet-beseda-_Terrorizm-_-voyna-protiv-bezzashchitnykh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947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16 сентября в 14:00 в культурном центре «Творческий лицей» в корпусе 813 состоится беседа «Терроризм – война против беззащитных».</w:t>
      </w:r>
    </w:p>
    <w:p>
      <w:pPr>
        <w:pStyle w:val="BodyText"/>
      </w:pPr>
      <w:r>
        <w:t xml:space="preserve">В ходе беседы читателям расскажут о том, что современное общество, сегодня столкнулось с острой проблемой – появлением такого способа разрешения политических противоречий, как терроризм, о том, что сегодня проблема терроризма приобретает особый резонанс, так как в современных условиях его мишенью становятся наименее готовые противостоять насилию граждане, и, что особенно ужасно, зачастую жертвами террористов становятся дети.</w:t>
      </w:r>
    </w:p>
    <w:p>
      <w:pPr>
        <w:pStyle w:val="BodyText"/>
      </w:pPr>
      <w:r>
        <w:t xml:space="preserve">В рамках мероприятия состоится обзор литературы, посвященной проблеме терроризма, прозвучат стихи зеленоградских поэтов как отклик на известные террористические акты. В заключении беседы будет показан небольшой видеоролик.</w:t>
      </w:r>
    </w:p>
    <w:p>
      <w:pPr>
        <w:pStyle w:val="BodyText"/>
      </w:pPr>
      <w:r>
        <w:t xml:space="preserve">Беседу «Терроризм – война против беззащитных» проведет член Союза писателей РФ Дмитрий Вадимович Казюлин.</w:t>
      </w:r>
    </w:p>
    <w:p>
      <w:pPr>
        <w:pStyle w:val="BodyText"/>
      </w:pPr>
      <w:r>
        <w:t xml:space="preserve">Участие свободное. Подробности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 ОКЦ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http://st-krukovo.mos.ru/presscenter/news/detail/11822349.html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1822349.html" TargetMode="External" /><Relationship Type="http://schemas.openxmlformats.org/officeDocument/2006/relationships/hyperlink" Id="rId23" Target="https://okczelao.tilda.ws/events/tproduct/475890235-739817302821-beseda-terrorizm-voina-protiv-bezzasch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1822349.html" TargetMode="External" /><Relationship Type="http://schemas.openxmlformats.org/officeDocument/2006/relationships/hyperlink" Id="rId23" Target="https://okczelao.tilda.ws/events/tproduct/475890235-739817302821-beseda-terrorizm-voina-protiv-bezzasch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2025-07-26T00:21:49Z</dcterms:created>
  <dcterms:modified xsi:type="dcterms:W3CDTF">2025-07-26T00:21:49Z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