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6fa90ca57f0f0b4a41e08547fce1264a042db"/>
    <w:p>
      <w:pPr>
        <w:pStyle w:val="Heading3"/>
      </w:pPr>
      <w:r>
        <w:t xml:space="preserve">Для школьников и студентов Зеленограда провели антитеррористический лекторий-квиз  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rPr>
          <w:bCs/>
          <w:b/>
        </w:rPr>
        <w:t xml:space="preserve">14.02.2024</w:t>
      </w:r>
    </w:p>
    <w:p>
      <w:pPr>
        <w:pStyle w:val="BodyText"/>
      </w:pPr>
      <w:r>
        <w:drawing>
          <wp:inline>
            <wp:extent cx="2581275" cy="1504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067387/4b48445530e7ca6e5d8b50861e77344e/iblock/5c9/5c98929668df7d7d6d7877d2c5824d33/Dlya-shkolnikov-i-studentov-Zelenograda-proveli-antiterroristicheskiy-lektoriy_kvi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Центра досуга и спорта ГБУ «Талисман» провели подростковый лекторий-квиз «Противодействие идеологии терроризма и экстремизма в молодежной среде».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были поделены на команды и ответили на категории вопросов, после чего им были предложены практические задания, в которых команды придумали свои действия в тех или иных ситуациях по тематике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ученики школы № 618 и студенты политехнического колледжа №50 имени дважды Героя Социалистического Труда Н.А. Злобина.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http://st-krukovo.mos.ru/presscenter/news/detail/12166129.html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16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16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2025-06-16T01:25:36Z</dcterms:created>
  <dcterms:modified xsi:type="dcterms:W3CDTF">2025-06-16T01:25:36Z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