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ea8453fb2610f11483830ae5c4c0c0c5532eaf"/>
    <w:p>
      <w:pPr>
        <w:pStyle w:val="Heading3"/>
      </w:pPr>
      <w:r>
        <w:t xml:space="preserve">Зеленоградский малый бизнес может получить поддержку от мэрии Москвы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rPr>
          <w:bCs/>
          <w:b/>
        </w:rPr>
        <w:t xml:space="preserve">04.07.2025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706194/66c5ce54797c3fa6bc7ea81ca60becc9/iblock/1c1/1c140e1930939ac4fcc99ba79dbfbf88/Zelenogradskiy-malyy-biznes-mozhet-poluchit-podderzhku-ot-merii-Mosk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июня текущего года в Москве реализуется специальная программа «Время возможностей», входящая в проект «Лето в Москве».</w:t>
      </w:r>
    </w:p>
    <w:p>
      <w:pPr>
        <w:pStyle w:val="BodyText"/>
      </w:pPr>
      <w:r>
        <w:t xml:space="preserve">Данная программа направлена на поддержку малого бизнеса и создание дополнительных возможностей для досуга жителей и туристов. К участию приглашаются предприниматели из различных отраслей, включая образование, культуру, спорт, гостиничный бизнес, торговлю, общественное питание и индустрию красоты.</w:t>
      </w:r>
      <w:r>
        <w:br/>
      </w:r>
      <w:r>
        <w:t xml:space="preserve">Для участия в проекте необходимо подготовить предложение: организовать бесплатное развлекательное мероприятие, провести мастер-класс или акцию с сезонными предложениями, бонусами или подарками. Также допускается предоставление скидки на товары или услуги не менее 25%, а объект проведения мероприятия должен быть брендирован соответствующим образом.</w:t>
      </w:r>
      <w:r>
        <w:br/>
      </w:r>
      <w:r>
        <w:t xml:space="preserve">Заявки принимаются через официальный портал мос.ру. Участники проекта получат дополнительные преимущества: пиар-поддержку в СМИ, продвижение на сервисах «Яндекс Карты» и 2ГИС, а также летний «Бизнес-бокс» — набор бесплатных инструментов для развития бизнеса, разработанный ведущими игроками рынка.</w:t>
      </w:r>
      <w:r>
        <w:br/>
      </w:r>
      <w:r>
        <w:t xml:space="preserve">Кроме того, 100 самых активных участников, проведших наибольшее число мероприятий, получат по 100 тысяч рублей для продвижения бизнеса на крупных интернет-платформах и пройдут обучение по запуску рекламных кампаний.</w:t>
      </w:r>
      <w:r>
        <w:br/>
      </w:r>
      <w:r>
        <w:t xml:space="preserve">Подробную информацию можно узнать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Автор статьи:</w:t>
      </w:r>
      <w:r>
        <w:rPr>
          <w:bCs/>
          <w:b/>
        </w:rPr>
        <w:t xml:space="preserve"> </w:t>
      </w:r>
      <w:hyperlink r:id="rId24">
        <w:r>
          <w:rPr>
            <w:rStyle w:val="Hyperlink"/>
            <w:bCs/>
            <w:b/>
          </w:rPr>
          <w:t xml:space="preserve">Артём Кабанов</w:t>
        </w:r>
      </w:hyperlink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http://st-krukovo.mos.ru/presscenter/news/detail/13084526.html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t-krukovo.mos.ru" TargetMode="External" /><Relationship Type="http://schemas.openxmlformats.org/officeDocument/2006/relationships/hyperlink" Id="rId25" Target="http://st-krukovo.mos.ru/presscenter/news/detail/13084526.html" TargetMode="External" /><Relationship Type="http://schemas.openxmlformats.org/officeDocument/2006/relationships/hyperlink" Id="rId23" Target="https://business-leto.mos.ru/#vremya-vozmozhnostej" TargetMode="External" /><Relationship Type="http://schemas.openxmlformats.org/officeDocument/2006/relationships/hyperlink" Id="rId24" Target="https://www.zelao.ru/novosti_avtora/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t-krukovo.mos.ru" TargetMode="External" /><Relationship Type="http://schemas.openxmlformats.org/officeDocument/2006/relationships/hyperlink" Id="rId25" Target="http://st-krukovo.mos.ru/presscenter/news/detail/13084526.html" TargetMode="External" /><Relationship Type="http://schemas.openxmlformats.org/officeDocument/2006/relationships/hyperlink" Id="rId23" Target="https://business-leto.mos.ru/#vremya-vozmozhnostej" TargetMode="External" /><Relationship Type="http://schemas.openxmlformats.org/officeDocument/2006/relationships/hyperlink" Id="rId24" Target="https://www.zelao.ru/novosti_avtora/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2025-07-27T19:02:14Z</dcterms:created>
  <dcterms:modified xsi:type="dcterms:W3CDTF">2025-07-27T19:02:14Z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