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89f546c16061e1b10307dadee56c8548030344"/>
    <w:p>
      <w:pPr>
        <w:pStyle w:val="Heading3"/>
      </w:pPr>
      <w:r>
        <w:t xml:space="preserve">22 июля в Старом Крюково состоится шахматный турнир</w:t>
      </w:r>
    </w:p>
    <w:p>
      <w:pPr>
        <w:pStyle w:val="FirstParagraph"/>
      </w:pPr>
      <w:r>
        <w:t xml:space="preserve">04.07.2017</w:t>
      </w:r>
    </w:p>
    <w:p>
      <w:pPr>
        <w:pStyle w:val="BodyText"/>
      </w:pPr>
      <w:r>
        <w:t xml:space="preserve">ГБУ "Славяне" из района Старое Крюково организует турнир по шахматам "Единство в многообразии", который пройдет 22 июля.</w:t>
      </w:r>
    </w:p>
    <w:p>
      <w:pPr>
        <w:pStyle w:val="BodyText"/>
      </w:pPr>
      <w:r>
        <w:t xml:space="preserve">Для участия необходимо подать заявку в ГБУ "Славяне" на эдектронный адрес </w:t>
      </w:r>
      <w:hyperlink r:id="rId20">
        <w:r>
          <w:rPr>
            <w:rStyle w:val="Hyperlink"/>
          </w:rPr>
          <w:t xml:space="preserve">gbu.slavyane@mail.ru</w:t>
        </w:r>
      </w:hyperlink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t-krukovo.mos.ru/www/турнир%20по%20шахматам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http://st-krukovo.mos.ru/presscenter/news/detail/6375622.html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6375622.html" TargetMode="External" /><Relationship Type="http://schemas.openxmlformats.org/officeDocument/2006/relationships/hyperlink" Id="rId20" Target="https://e.mail.ru/compose/?mailto=mailto%3agbu.slavyane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6375622.html" TargetMode="External" /><Relationship Type="http://schemas.openxmlformats.org/officeDocument/2006/relationships/hyperlink" Id="rId20" Target="https://e.mail.ru/compose/?mailto=mailto%3agbu.slavyane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2025-02-24T13:29:24Z</dcterms:created>
  <dcterms:modified xsi:type="dcterms:W3CDTF">2025-02-24T13:29:24Z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