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be09b099e6ab8794e98f4ea090a22352c5afd"/>
    <w:p>
      <w:pPr>
        <w:pStyle w:val="Heading3"/>
      </w:pPr>
      <w:r>
        <w:t xml:space="preserve">Программу Дней регионов помогут составить активные граждане</w:t>
      </w:r>
    </w:p>
    <w:p>
      <w:pPr>
        <w:pStyle w:val="FirstParagraph"/>
      </w:pPr>
      <w:r>
        <w:t xml:space="preserve">06.12.2017</w:t>
      </w:r>
    </w:p>
    <w:p>
      <w:pPr>
        <w:pStyle w:val="BodyText"/>
      </w:pPr>
      <w:r>
        <w:t xml:space="preserve">Узнать страну, не выезжая из Москвы? легко, ведь! ежегодно в ней проходит Дни регионов. В этом году в рамках мероприятия жители столицы познакомятся с культурой, традициями и бытом народов нашей страны. В каком формате организовать это знакомство решат сами москвичи в проекте «Активный гражданин».</w:t>
      </w:r>
    </w:p>
    <w:p>
      <w:pPr>
        <w:pStyle w:val="BodyText"/>
      </w:pPr>
      <w:r>
        <w:t xml:space="preserve">Столица старается укреплять межобластные связи и поддерживать сотрудничество с самыми отдаленными уголками нашей страны. С этой целью в Москве проводят сезон Дней регионов, в рамках которого проходят встречи специалистов, круглые столы, презентации, экскурсии на предприятия, а также демонстрируются объекты спорта, культуры и многое другое.</w:t>
      </w:r>
    </w:p>
    <w:p>
      <w:pPr>
        <w:pStyle w:val="BodyText"/>
      </w:pPr>
      <w:r>
        <w:t xml:space="preserve">В этом году планируется провести дни Орловской, Тамбовской, Калужской областей и республики Крым. Часть мероприятий сделают открытыми для москвичей. В каком формате познавать культуру других городов нашей страны, спросят у самих горожан в проекте «Активный гражданин».</w:t>
      </w:r>
    </w:p>
    <w:p>
      <w:pPr>
        <w:pStyle w:val="BodyText"/>
      </w:pPr>
      <w:r>
        <w:t xml:space="preserve">В голосовании «Дни регионов» жители столицы смогут выбрать мероприятия на любой вкус. В списке вариантов ответов значатся: концерты региональных творческих коллективов – для любителей фольклорной музыки, ярмарка местных производителей, выставка-продажа продукции народно-художественных промыслов с проведением бесплатных мастер-классов и художественные и фотовыставки, посвящённые региону. А настоящие путешественники смогут выбрать выставку, рассказывающую о самых интересных туристических местах региона. Кроме того, у активных граждан есть возможность предложить свой вариант ответа.</w:t>
      </w:r>
    </w:p>
    <w:p>
      <w:pPr>
        <w:pStyle w:val="BodyText"/>
      </w:pPr>
      <w:r>
        <w:t xml:space="preserve">Напоминаем, что за несколько лет в Москве уже прошли дни республик Бурятия, Татарстан, Коми, Якутии, Башкортостан, Мордовия, Карелия, Удмуртия, Алтайского края, Волгоградской, Ивановской, Мурманской, Самарской, Саратовской, Ленинградской, областей и города Севастополя.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http://st-krukovo.mos.ru/presscenter/news/detail/7020376.html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7020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7020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2025-08-05T13:29:20Z</dcterms:created>
  <dcterms:modified xsi:type="dcterms:W3CDTF">2025-08-05T13:29:20Z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