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a7b08c496bd8042a963b0e018589a9b753321"/>
    <w:p>
      <w:pPr>
        <w:pStyle w:val="Heading3"/>
      </w:pPr>
      <w:r>
        <w:t xml:space="preserve">3 сентября - День солидарности в борьбе с терроризмом</w:t>
      </w:r>
    </w:p>
    <w:p>
      <w:pPr>
        <w:pStyle w:val="FirstParagraph"/>
      </w:pPr>
      <w:r>
        <w:t xml:space="preserve">31.08.2018</w:t>
      </w:r>
    </w:p>
    <w:p>
      <w:pPr>
        <w:pStyle w:val="BodyText"/>
      </w:pPr>
      <w:r>
        <w:drawing>
          <wp:inline>
            <wp:extent cx="1857375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iblock/525/525a2e70724418b57edd91138c948b3e/sbt1718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  <w:bCs/>
          <w:b/>
        </w:rPr>
        <w:t xml:space="preserve">Каждый год 3 сентября москвичи вспоминают всех погибших от рук террористов в Буденновске и Беслане, в Первомайском и Волгограде, в Париже и Лондоне, в Санкт-Петербурге и Москве… Общее горе и боль сближают. В этот день в 12:00 представители общественных организаций, школьники и студенты, москвичи разных поколений приносят цветы к памятникам жертвам терактов и принимают участие в траурных митингах.</w:t>
      </w:r>
    </w:p>
    <w:p>
      <w:pPr>
        <w:pStyle w:val="BodyText"/>
      </w:pPr>
      <w:r>
        <w:t xml:space="preserve">На карте Москвы десять адресов, которые нам не забыть. Впервые жители нашего города пострадали в терактах осенью 1999 года. Ночные взрывы в жилых домах на улице Гурьянова, 17 и на Каширском шоссе, 6 унесли жизни более двухсот людей, еще десятки человек получили травмы. Сейчас на месте взорванных домов установлены гранитные памятные знаки с именами погибших.</w:t>
      </w:r>
    </w:p>
    <w:p>
      <w:pPr>
        <w:pStyle w:val="BodyText"/>
      </w:pPr>
      <w:r>
        <w:t xml:space="preserve">В октябре 2002 года произошел захват заложников в Театральном центре на Дубровке. Под прицелами террористов оказались зрители и артисты мюзикла «Норд-Ост». Три долгих дня мир напряженно ждал освобождения людей. Домой вернулись не все… В память о жертвах теракта на площади перед Театральным центром открыт мемориал с именами 130 погибших заложников.</w:t>
      </w:r>
    </w:p>
    <w:p>
      <w:pPr>
        <w:pStyle w:val="BodyText"/>
      </w:pPr>
      <w:r>
        <w:t xml:space="preserve">Памятные знаки установлены на местах взрывов, прогремевших в Москве в 2003 году возле гостиницы «Националь» (ул. Моховая,15/1) и на аэродроме «Тушино» (Волоколамское шоссе, 67). Тогда, 15 лет назад, жертвами террористов-смертников стали обычные горожане, спешившие по своим делам. К местам взрывов в День солидарности в борьбе с терроризмом мы принесем живые цветы – в знак живой памяти о погибших людях.</w:t>
      </w:r>
    </w:p>
    <w:p>
      <w:pPr>
        <w:pStyle w:val="BodyText"/>
      </w:pPr>
      <w:r>
        <w:t xml:space="preserve">В местах терактов на станциях метро «Рижская», «Парк Культуры», «Лубянка», «Автозаводская» и в подземном переходе на Пушкинской площади также установлены мемориальные доски. Здесь и возле других мемориалов 3 сентября в 12:00 пройдут памятные митинги, участники которых обратятся к москвичам с призывом против терроризма. Также митинг «Без слов» состоится у монумента «В память о жертвах трагедии в Беслане» на площади перед Храмом Рождества Пресвятой Богородицы на Кулишках (ул. Солянка, 5/2). Когда на часах будет 13:05 (время взрыва первой бомбы в спортзале школы №1 города Беслана), участники акции выпустят в небо 335 белых шаров – по числу мирных жителей, погибших в Беслане в трагическом сентябре 2004 года.</w:t>
      </w:r>
    </w:p>
    <w:p>
      <w:pPr>
        <w:pStyle w:val="BodyText"/>
      </w:pPr>
      <w:r>
        <w:t xml:space="preserve">Уважаемые жители района Старое Крюково! Призываем всех неравнодушных принять участие в памятных митингах и вместе с представителями общественных и патриотических организаций Москвы, вместе с родственниками и близкими погибших сказать «НЕТ» терроризму!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http://st-krukovo.mos.ru/presscenter/news/detail/7543967.html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543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543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2024-08-13T20:10:45Z</dcterms:created>
  <dcterms:modified xsi:type="dcterms:W3CDTF">2024-08-13T20:10:45Z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