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6.png" ContentType="image/pn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5f1d85de54b36f1e480f2f2996144c1e396add1"/>
    <w:p>
      <w:pPr>
        <w:pStyle w:val="Heading3"/>
      </w:pPr>
      <w:r>
        <w:t xml:space="preserve">20 марта в Старом Крюково в ГБОУ «Школа № 1528» прошло общешкольное собрание</w:t>
      </w:r>
    </w:p>
    <w:p>
      <w:pPr>
        <w:pStyle w:val="FirstParagraph"/>
      </w:pPr>
      <w:r>
        <w:t xml:space="preserve">22.03.2019</w:t>
      </w:r>
    </w:p>
    <w:p>
      <w:pPr>
        <w:pStyle w:val="BodyText"/>
      </w:pPr>
      <w:r>
        <w:drawing>
          <wp:inline>
            <wp:extent cx="1905000" cy="14192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6024480/eaa4c0853c55214af75dd8794a52c802/iblock/2f7/2f7fc8288c8c4e2cc974eb3e8b1d8da2/untitled.fr12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20 марта 2019 года специалисты Комиссии по делам несовершеннолетних и защите их прав района Старое Крюково приняли участие в проведении общешкольного собрания в ГБОУ «Школа № 1528» (корп. 817) родителей, обучающихся 5-6-7-х классов на тему: «Профилактика правонарушений и преступлений, совершаемых в отношении несовершеннолетних. Жестокость и насилие детьми. Ответственность родителей».</w:t>
      </w:r>
    </w:p>
    <w:p>
      <w:pPr>
        <w:pStyle w:val="BodyText"/>
      </w:pPr>
      <w:r>
        <w:drawing>
          <wp:inline>
            <wp:extent cx="4210850" cy="315813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t-krukovo.mos.ru/www/22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0850" cy="31581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информационным сообщением о предусмотренных законодательством Российской Федерации мерах за ненадлежащее исполнение родительских обязанностей пред родителями выступила ответственный секретарь КДНиЗП района Старое Крюково Каримова Е.Ю.</w:t>
      </w:r>
    </w:p>
    <w:p>
      <w:pPr>
        <w:pStyle w:val="BodyText"/>
      </w:pPr>
      <w:r>
        <w:t xml:space="preserve">Родителям разъяснены особенности административной и уголовной ответственности несовершеннолетних, правовые последствия совершения правонарушений и преступлений, а также ответственность родителей поведение детей. Особый интерес законных представителей вызвала информация о досуговых учреждениях, расположенных на территории района Старое Крюково, а также мерах, принимаемых органами и учреждениями системы профилактики по реализации комплекса мер, направленных на предупреждение противоправного поведения несовершеннолетних.</w:t>
      </w:r>
    </w:p>
    <w:p>
      <w:pPr>
        <w:pStyle w:val="BodyText"/>
      </w:pPr>
      <w:r>
        <w:drawing>
          <wp:inline>
            <wp:extent cx="4249270" cy="318887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t-krukovo.mos.ru/www/22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9270" cy="31888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мероприятии приняли участие сотрудники отделений по делам несовершеннолетних на Линейном отделе полиции станции Москва-Ленинград на Октябрьской железной дороге и ОМВД России по району Силино и Старое Крюково г. Москвы.</w:t>
      </w:r>
    </w:p>
    <w:p>
      <w:pPr>
        <w:pStyle w:val="BodyText"/>
      </w:pPr>
      <w:r>
        <w:t xml:space="preserve">Родителям разъяснены особенности административной и уголовной ответственности несовершеннолетних, правовые последствия совершения правонарушений и преступлений, в том числе на объектах железнодорожного транспорта, а также ответственность родителей поведение детей.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http://st-krukovo.mos.ru/presscenter/news/detail/7969769.html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20" Target="media/rId20.jpg" /><Relationship Type="http://schemas.openxmlformats.org/officeDocument/2006/relationships/hyperlink" Id="rId30" Target="http://st-krukovo.mos.ru" TargetMode="External" /><Relationship Type="http://schemas.openxmlformats.org/officeDocument/2006/relationships/hyperlink" Id="rId29" Target="http://st-krukovo.mos.ru/presscenter/news/detail/7969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t-krukovo.mos.ru" TargetMode="External" /><Relationship Type="http://schemas.openxmlformats.org/officeDocument/2006/relationships/hyperlink" Id="rId29" Target="http://st-krukovo.mos.ru/presscenter/news/detail/7969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2025-03-22T23:52:48Z</dcterms:created>
  <dcterms:modified xsi:type="dcterms:W3CDTF">2025-03-22T23:52:48Z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