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ce6c5112eb9ad8b4cc4b1e310b0bf5305eb163"/>
    <w:p>
      <w:pPr>
        <w:pStyle w:val="Heading3"/>
      </w:pPr>
      <w:r>
        <w:t xml:space="preserve">В Зеленограде прошел онлайн конкурс рисунков "Дети – ЗА культуру мира, ПРОТИВ терроризма"</w:t>
      </w:r>
    </w:p>
    <w:p>
      <w:pPr>
        <w:pStyle w:val="FirstParagraph"/>
      </w:pPr>
      <w:r>
        <w:t xml:space="preserve">07.09.2020</w:t>
      </w:r>
    </w:p>
    <w:p>
      <w:pPr>
        <w:pStyle w:val="BodyText"/>
      </w:pPr>
      <w:r>
        <w:t xml:space="preserve">Ежегодно 3 сентября в России отмечается День солидарности в борьбе с терроризмом. В честь этого дня в Культурном центре "Доброволец" было проведено мероприятие – онлайн конкурс рисунков "Дети – ЗА культуру мира, ПРОТИВ терроризма".</w:t>
      </w:r>
    </w:p>
    <w:p>
      <w:pPr>
        <w:pStyle w:val="BodyText"/>
      </w:pPr>
      <w:r>
        <w:t xml:space="preserve">Конкурс проводился с целью противодействия идеологии терроризма и экстремизма, формирования толерантности и гражданской позиции у подрастающего поколения, гармонизации межэтнических отношений, профилактики правонарушений средствами художественного творчества.</w:t>
      </w:r>
    </w:p>
    <w:p>
      <w:pPr>
        <w:pStyle w:val="BodyText"/>
      </w:pPr>
      <w:r>
        <w:t xml:space="preserve">В конкурсе приняли участие дети дошкольного возраста. Ребята активно участвовали в процессе, где простые и понятные истины были воплощены про терроризм, таким образом, дети высказывают свое отношение к этому негативному явлению. Юные художники постарались изобразить в своих рисунках то, что олицетворяет мир на земле. Ребята внесли свой маленький вклад в борьбу с идеологией терроризма и выразили имеющиеся знания через изобразительное искусство.</w:t>
      </w:r>
    </w:p>
    <w:p>
      <w:pPr>
        <w:pStyle w:val="BodyText"/>
      </w:pPr>
      <w:r>
        <w:t xml:space="preserve">Конкурс способствовал развитию творчества и художественного воображения детей, формированию духовных и нравственных ориентиров ребят. С терроризмом следует не только и не столько бороться, сколько предупреждать его возникновение.</w:t>
      </w:r>
    </w:p>
    <w:p>
      <w:pPr>
        <w:pStyle w:val="BodyText"/>
      </w:pPr>
      <w:r>
        <w:t xml:space="preserve">Лучшие работы отмечены дипломами и грамотами.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7133940/615a3c08ed218588d4af7b453f29c069/iblock/cbc/cbc8ee00fab090090b5d470a71464f27/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http://st-krukovo.mos.ru/presscenter/news/detail/9210297.html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92102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92102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2025-03-06T05:37:47Z</dcterms:created>
  <dcterms:modified xsi:type="dcterms:W3CDTF">2025-03-06T05:37:47Z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