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-ситуации-в-округе-с-11-по-17-февраля"/>
    <w:p>
      <w:pPr>
        <w:pStyle w:val="Heading3"/>
      </w:pPr>
      <w:r>
        <w:t xml:space="preserve">О ситуации в округе с 11 по 17 февраля</w:t>
      </w:r>
    </w:p>
    <w:p>
      <w:pPr>
        <w:pStyle w:val="FirstParagraph"/>
      </w:pPr>
      <w:r>
        <w:t xml:space="preserve">18.02.2019</w:t>
      </w:r>
    </w:p>
    <w:p>
      <w:pPr>
        <w:pStyle w:val="BodyText"/>
      </w:pPr>
      <w:r>
        <w:drawing>
          <wp:inline>
            <wp:extent cx="1895475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5949711/eaa4c0853c55214af75dd8794a52c802/iblock/c23/c234fb5181f69a1288ddf9b7a9a7c28f/mchs_infor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прошедшую неделю с 11 февраля по 17 февраля 2019 года пожарно-спасательные подразделения на территории округа совершили 9 выездов, из них:</w:t>
      </w:r>
    </w:p>
    <w:p>
      <w:pPr>
        <w:pStyle w:val="BodyText"/>
      </w:pPr>
      <w:r>
        <w:t xml:space="preserve">На тушение пожаров 3 раза:</w:t>
      </w:r>
    </w:p>
    <w:p>
      <w:pPr>
        <w:pStyle w:val="BodyText"/>
      </w:pPr>
      <w:r>
        <w:t xml:space="preserve">1. 14.02.2019 года в 12 часов 24 минуты, по адресу: г. Москва, Зеленоград, у корпуса 2002 произошло загорание автомобиля Шкода Фабия по всей площади. В результате пожара никто не пострадал. Предварительная причина пожара – загорание горючих материалов от источника зажигания связанного с тепловым эффектом аварийного пожароопасного режима работы возникшего в электросети автомобиля;</w:t>
      </w:r>
    </w:p>
    <w:p>
      <w:pPr>
        <w:pStyle w:val="BodyText"/>
      </w:pPr>
      <w:r>
        <w:t xml:space="preserve">2. 14.02.2019 года в 13 часов 55 минут, по адресу: г. Москва, Зеленоград, корпус 108, под. 2, происходило загорание коляски на 1 этаже на площади 1 м2. Предварительная причина пожара – неосторожное обращение с огнем неустановленного лица;</w:t>
      </w:r>
    </w:p>
    <w:p>
      <w:pPr>
        <w:pStyle w:val="BodyText"/>
      </w:pPr>
      <w:r>
        <w:t xml:space="preserve">3. 16.02.2019 года в 17 часов 15 минут, по адресу: г. Москва, Зеленоград, у корп.1535, происходило загорание автомобиля Форд. Предварительная причина пожара – занесение открытого источника огня – поджог.</w:t>
      </w:r>
    </w:p>
    <w:p>
      <w:pPr>
        <w:pStyle w:val="BodyText"/>
      </w:pPr>
      <w:r>
        <w:t xml:space="preserve">На ложное срабатывание АПС (ПАК «Стрелец-Мониторинг») 6 раз:</w:t>
      </w:r>
    </w:p>
    <w:p>
      <w:pPr>
        <w:pStyle w:val="BodyText"/>
      </w:pPr>
      <w:r>
        <w:t xml:space="preserve">- 11.02.2019 года, МИЭТ, по адресу: Зеленоград, площадь Шокина, д. 1;</w:t>
      </w:r>
    </w:p>
    <w:p>
      <w:pPr>
        <w:pStyle w:val="BodyText"/>
      </w:pPr>
      <w:r>
        <w:t xml:space="preserve">- 11.02.2019 года, ГБОУ Школа № 852, по адресу: Зеленоград, корп.1112;</w:t>
      </w:r>
    </w:p>
    <w:p>
      <w:pPr>
        <w:pStyle w:val="BodyText"/>
      </w:pPr>
      <w:r>
        <w:t xml:space="preserve">- 12.02.2019 года, ГБОУ Школа № 1528, по адресу: Зеленоград, корп. 818;</w:t>
      </w:r>
    </w:p>
    <w:p>
      <w:pPr>
        <w:pStyle w:val="BodyText"/>
      </w:pPr>
      <w:r>
        <w:t xml:space="preserve">- 12.02.2019 года, ГБОУ Школа № 2045, по адресу: Зеленоград, корп. 2312;</w:t>
      </w:r>
    </w:p>
    <w:p>
      <w:pPr>
        <w:pStyle w:val="BodyText"/>
      </w:pPr>
      <w:r>
        <w:t xml:space="preserve">- 12.02.2019 года, ФКУ СИЗО-12 УФСИН, по адресу: Зеленоград, ул. Панфилова, д. 21</w:t>
      </w:r>
    </w:p>
    <w:p>
      <w:pPr>
        <w:pStyle w:val="BodyText"/>
      </w:pPr>
      <w:r>
        <w:t xml:space="preserve">- 15.02.2019 года, ГБОУ Школа № 2045, по адресу: Зеленоград, корп. 2312.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http://st-krukovo.mos.ru/safety-and-security/mes-101/summary-MCHS/detail/7894448.html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safety-and-security/mes-101/summary-MCHS/detail/7894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safety-and-security/mes-101/summary-MCHS/detail/7894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2025-02-22T07:04:57Z</dcterms:created>
  <dcterms:modified xsi:type="dcterms:W3CDTF">2025-02-22T07:04:57Z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