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0698710b6e710b33d3c353a2372013d34d39"/>
    <w:p>
      <w:pPr>
        <w:pStyle w:val="Heading3"/>
      </w:pPr>
      <w:r>
        <w:t xml:space="preserve">О текущей ситуации в округе с 23 марта по 30 марта 2020 года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За прошедшую неделю с 08:00 23 марта 2020 года по 08:00 30 марта 2020 года пожарно-спасательные подразделения на территории округа совершили 68 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- 23 марта 2020 года в 10 часов 44 минуты по адресу: г. Зеленоград, корп. 1812 произошло загорание мусора в мусорном контейнере на площади 4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- 23 марта 2020 года в 13 часов 59 минут по адресу: г. Зеленоград, проектируемый проезд 6537, д. 2 произошло загорание мусора в мусорном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- 23 марта 2020 года в 16 часов 19 минут по адресу: г. Зеленоград, д. Назарьево, д. 87, произошло загорание мусора на улице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- 26 марта 2020 года в 11 часов 37 минут по адресу: г. Зеленоград, корп. 1649, произошло загорание мусора на улице на площади 2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- 26 марта 2020 года в 16 часов 49 минут по адресу: г. Зеленоград, корп. 2044, произошло загорание мусора на улице на площади 2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- 29 марта 2020 года в 04 часа 40 минут по адресу: г. Зеленоград, корп. 424а,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- 24.03.2020 г., ул. Александровка, д. 8, Родильный дом;</w:t>
      </w:r>
    </w:p>
    <w:p>
      <w:pPr>
        <w:pStyle w:val="BodyText"/>
      </w:pPr>
      <w:r>
        <w:t xml:space="preserve">- 27.03.2020 г., корп. 819, ГБОУ СОШ 1528;</w:t>
      </w:r>
    </w:p>
    <w:p>
      <w:pPr>
        <w:pStyle w:val="BodyText"/>
      </w:pPr>
      <w:r>
        <w:t xml:space="preserve">- 28.03.2020 г., корп. 814, ПАО «Уют».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45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http://st-krukovo.mos.ru/safety-and-security/mes-101/summary-MCHS/detail/8796919.html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96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796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2023-06-03T01:27:04Z</dcterms:created>
  <dcterms:modified xsi:type="dcterms:W3CDTF">2023-06-03T01:27:04Z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